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6">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523012CA" w:rsidR="00063F51" w:rsidRPr="00565DA7" w:rsidRDefault="00B76FF6">
      <w:pPr>
        <w:rPr>
          <w:rFonts w:asciiTheme="minorHAnsi" w:hAnsiTheme="minorHAnsi" w:cs="Arial"/>
          <w:b/>
          <w:color w:val="142438"/>
          <w:sz w:val="32"/>
        </w:rPr>
      </w:pPr>
      <w:r>
        <w:rPr>
          <w:rFonts w:asciiTheme="minorHAnsi" w:hAnsiTheme="minorHAnsi" w:cs="Arial"/>
          <w:b/>
          <w:color w:val="A29060"/>
          <w:sz w:val="32"/>
        </w:rPr>
        <w:t>Customer Service</w:t>
      </w:r>
      <w:r w:rsidR="008509E0" w:rsidRPr="00565DA7">
        <w:rPr>
          <w:rFonts w:asciiTheme="minorHAnsi" w:hAnsiTheme="minorHAnsi" w:cs="Arial"/>
          <w:b/>
          <w:color w:val="142438"/>
          <w:sz w:val="32"/>
        </w:rPr>
        <w:t xml:space="preserve">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p>
    <w:p w14:paraId="2D39C056" w14:textId="60A97F73" w:rsidR="002A597D" w:rsidRPr="00B95B58" w:rsidRDefault="00711D3E">
      <w:pPr>
        <w:rPr>
          <w:rFonts w:asciiTheme="minorHAnsi" w:hAnsiTheme="minorHAnsi" w:cs="Arial"/>
          <w:i/>
          <w:sz w:val="22"/>
        </w:rPr>
      </w:pPr>
      <w:r w:rsidRPr="00B95B58">
        <w:rPr>
          <w:rFonts w:asciiTheme="minorHAnsi" w:hAnsiTheme="minorHAnsi" w:cs="Arial"/>
          <w:i/>
          <w:sz w:val="22"/>
        </w:rPr>
        <w:t>Celebrating the organisation that can demonstrate best practice, and/or that has made a significant improvement in customer service over the past year.</w:t>
      </w:r>
    </w:p>
    <w:p w14:paraId="63B3D73D" w14:textId="77777777" w:rsidR="002A597D" w:rsidRPr="00B95B58" w:rsidRDefault="002A597D">
      <w:pPr>
        <w:rPr>
          <w:rFonts w:asciiTheme="minorHAnsi" w:hAnsiTheme="minorHAnsi" w:cs="Arial"/>
          <w:b/>
          <w:sz w:val="22"/>
        </w:rPr>
      </w:pPr>
    </w:p>
    <w:p w14:paraId="779BDEF3" w14:textId="32126CA2"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its own application form which you can download from </w:t>
      </w:r>
      <w:hyperlink r:id="rId7" w:history="1">
        <w:r w:rsidR="008509E0" w:rsidRPr="00380EEE">
          <w:rPr>
            <w:rStyle w:val="Hyperlink"/>
            <w:rFonts w:asciiTheme="minorHAnsi" w:hAnsiTheme="minorHAnsi" w:cs="Arial"/>
            <w:sz w:val="22"/>
            <w:szCs w:val="22"/>
          </w:rPr>
          <w:t>www.wppawards.com/enter-offline/</w:t>
        </w:r>
      </w:hyperlink>
      <w:r w:rsidR="00A26ADD">
        <w:rPr>
          <w:rFonts w:asciiTheme="minorHAnsi" w:hAnsiTheme="minorHAnsi" w:cs="Arial"/>
          <w:sz w:val="22"/>
          <w:szCs w:val="22"/>
        </w:rPr>
        <w:t>.</w:t>
      </w:r>
      <w:r w:rsidR="008509E0">
        <w:rPr>
          <w:rFonts w:asciiTheme="minorHAnsi" w:hAnsiTheme="minorHAnsi" w:cs="Arial"/>
          <w:sz w:val="22"/>
          <w:szCs w:val="22"/>
        </w:rPr>
        <w:t xml:space="preserve"> </w:t>
      </w:r>
    </w:p>
    <w:p w14:paraId="31C512E1" w14:textId="77777777" w:rsidR="00CF50C5" w:rsidRDefault="00CF50C5">
      <w:pPr>
        <w:rPr>
          <w:rFonts w:asciiTheme="minorHAnsi" w:hAnsiTheme="minorHAnsi" w:cs="Arial"/>
          <w:sz w:val="22"/>
          <w:szCs w:val="22"/>
        </w:rPr>
      </w:pP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8"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9"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r w:rsidRPr="00063F51">
              <w:rPr>
                <w:rFonts w:asciiTheme="minorHAnsi" w:hAnsiTheme="minorHAnsi" w:cs="Arial"/>
                <w:sz w:val="22"/>
                <w:szCs w:val="22"/>
                <w:lang w:eastAsia="en-US"/>
              </w:rPr>
              <w:t xml:space="preserve">service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41E30800" w14:textId="5D5AEE77" w:rsidR="00063F51"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047B35DB" w14:textId="05CDD83F" w:rsidR="00E156EB" w:rsidRDefault="00E156EB" w:rsidP="00063F51">
            <w:pPr>
              <w:rPr>
                <w:rFonts w:asciiTheme="minorHAnsi" w:hAnsiTheme="minorHAnsi" w:cs="Arial"/>
                <w:sz w:val="22"/>
                <w:szCs w:val="22"/>
                <w:lang w:eastAsia="en-US"/>
              </w:rPr>
            </w:pPr>
          </w:p>
          <w:p w14:paraId="44ED9984" w14:textId="6A27325E" w:rsidR="00E156EB" w:rsidRDefault="00E156EB" w:rsidP="00063F51">
            <w:pPr>
              <w:rPr>
                <w:rFonts w:asciiTheme="minorHAnsi" w:hAnsiTheme="minorHAnsi" w:cs="Arial"/>
                <w:sz w:val="22"/>
                <w:szCs w:val="22"/>
                <w:lang w:eastAsia="en-US"/>
              </w:rPr>
            </w:pPr>
          </w:p>
          <w:p w14:paraId="7CC4430B" w14:textId="77777777" w:rsidR="00E156EB" w:rsidRPr="00E156EB" w:rsidRDefault="00E156EB" w:rsidP="00063F51">
            <w:pPr>
              <w:rPr>
                <w:rFonts w:asciiTheme="minorHAnsi" w:hAnsiTheme="minorHAnsi" w:cs="Arial"/>
                <w:sz w:val="22"/>
                <w:szCs w:val="22"/>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77777777" w:rsidR="004544FE" w:rsidRDefault="004544FE"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7CCCCE8A"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8E3B64">
              <w:rPr>
                <w:rFonts w:asciiTheme="minorHAnsi" w:hAnsiTheme="minorHAnsi" w:cs="Arial"/>
                <w:color w:val="A6A6A6" w:themeColor="background1" w:themeShade="A6"/>
                <w:sz w:val="20"/>
                <w:szCs w:val="20"/>
                <w:lang w:eastAsia="en-US"/>
              </w:rPr>
              <w:t>.</w:t>
            </w:r>
          </w:p>
          <w:p w14:paraId="627EB23D" w14:textId="3188ACCC" w:rsidR="00E156EB" w:rsidRDefault="00E156EB">
            <w:pPr>
              <w:rPr>
                <w:rFonts w:asciiTheme="minorHAnsi" w:hAnsiTheme="minorHAnsi" w:cs="Arial"/>
                <w:sz w:val="22"/>
                <w:szCs w:val="22"/>
                <w:lang w:eastAsia="en-US"/>
              </w:rPr>
            </w:pPr>
          </w:p>
          <w:p w14:paraId="59E9307C" w14:textId="77777777" w:rsidR="00E156EB" w:rsidRDefault="00E156EB">
            <w:pPr>
              <w:rPr>
                <w:rFonts w:asciiTheme="minorHAnsi" w:hAnsiTheme="minorHAnsi" w:cs="Arial"/>
                <w:sz w:val="22"/>
                <w:szCs w:val="22"/>
                <w:lang w:eastAsia="en-US"/>
              </w:rPr>
            </w:pPr>
          </w:p>
          <w:p w14:paraId="6610B004" w14:textId="4A7C864C" w:rsidR="004544FE" w:rsidRDefault="004544FE">
            <w:pPr>
              <w:rPr>
                <w:rFonts w:asciiTheme="minorHAnsi" w:hAnsiTheme="minorHAnsi" w:cs="Arial"/>
                <w:sz w:val="22"/>
                <w:szCs w:val="22"/>
                <w:lang w:eastAsia="en-US"/>
              </w:rPr>
            </w:pPr>
          </w:p>
          <w:p w14:paraId="2638DD97" w14:textId="07C2EDE1" w:rsidR="00B95B58" w:rsidRDefault="00B95B58">
            <w:pPr>
              <w:rPr>
                <w:rFonts w:asciiTheme="minorHAnsi" w:hAnsiTheme="minorHAnsi" w:cs="Arial"/>
                <w:sz w:val="22"/>
                <w:szCs w:val="22"/>
                <w:lang w:eastAsia="en-US"/>
              </w:rPr>
            </w:pPr>
          </w:p>
          <w:p w14:paraId="5C2C9093" w14:textId="77777777" w:rsidR="00E156EB" w:rsidRDefault="00E156EB">
            <w:pPr>
              <w:rPr>
                <w:rFonts w:asciiTheme="minorHAnsi" w:hAnsiTheme="minorHAnsi" w:cs="Arial"/>
                <w:sz w:val="22"/>
                <w:szCs w:val="22"/>
                <w:lang w:eastAsia="en-US"/>
              </w:rPr>
            </w:pPr>
          </w:p>
          <w:p w14:paraId="55916A21" w14:textId="77777777" w:rsidR="004544FE" w:rsidRDefault="004544FE">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64C3E92C" w14:textId="77777777" w:rsidR="00711D3E" w:rsidRPr="00711D3E" w:rsidRDefault="00711D3E" w:rsidP="004544FE">
      <w:pPr>
        <w:rPr>
          <w:rFonts w:asciiTheme="minorHAnsi" w:hAnsiTheme="minorHAnsi"/>
          <w:b/>
          <w:color w:val="142438"/>
          <w:sz w:val="22"/>
          <w:szCs w:val="22"/>
        </w:rPr>
      </w:pPr>
    </w:p>
    <w:p w14:paraId="0901A5A5" w14:textId="3F55F19A"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78A2AD1"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31DFACF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 xml:space="preserve">1. </w:t>
            </w:r>
            <w:r w:rsidR="007B062F" w:rsidRPr="007B062F">
              <w:rPr>
                <w:rFonts w:asciiTheme="minorHAnsi" w:hAnsiTheme="minorHAnsi" w:cs="Arial"/>
                <w:color w:val="000000" w:themeColor="text1"/>
                <w:sz w:val="22"/>
                <w:szCs w:val="22"/>
                <w:shd w:val="clear" w:color="auto" w:fill="FFFFFF"/>
              </w:rPr>
              <w:t>Provide a brief overview of the project or initiative, including the reasons it was embarked upon and the specific timelines</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6D984E8B" w14:textId="7D5276C0" w:rsidR="002A597D" w:rsidRDefault="002A597D" w:rsidP="00B73E92">
            <w:pPr>
              <w:rPr>
                <w:rFonts w:asciiTheme="minorHAnsi" w:hAnsiTheme="minorHAnsi" w:cs="Arial"/>
                <w:color w:val="000000" w:themeColor="text1"/>
                <w:sz w:val="22"/>
                <w:szCs w:val="22"/>
                <w:shd w:val="clear" w:color="auto" w:fill="FFFFFF"/>
              </w:rPr>
            </w:pP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77777777" w:rsidR="00565DA7" w:rsidRDefault="00565DA7"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0ACF3350"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00B76FF6" w:rsidRPr="00B76FF6">
              <w:rPr>
                <w:rFonts w:asciiTheme="minorHAnsi" w:hAnsiTheme="minorHAnsi" w:cs="Arial"/>
                <w:color w:val="000000" w:themeColor="text1"/>
                <w:sz w:val="22"/>
                <w:szCs w:val="22"/>
                <w:shd w:val="clear" w:color="auto" w:fill="FFFFFF"/>
              </w:rPr>
              <w:t>Provide specific examples of how the project or initiative provides relevant and timely information to the end customer and improves after sales support/responsiveness to queries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8F7AC4F" w14:textId="109A2487" w:rsidR="004544FE" w:rsidRDefault="004544FE">
            <w:pPr>
              <w:rPr>
                <w:rFonts w:asciiTheme="minorHAnsi" w:hAnsiTheme="minorHAnsi" w:cs="Arial"/>
                <w:color w:val="000000" w:themeColor="text1"/>
                <w:sz w:val="22"/>
                <w:szCs w:val="22"/>
                <w:shd w:val="clear" w:color="auto" w:fill="FFFFFF"/>
              </w:rPr>
            </w:pPr>
          </w:p>
          <w:p w14:paraId="3D8A8F17" w14:textId="07A04950" w:rsidR="00565DA7" w:rsidRDefault="00565DA7">
            <w:pPr>
              <w:rPr>
                <w:rFonts w:asciiTheme="minorHAnsi" w:hAnsiTheme="minorHAnsi" w:cs="Arial"/>
                <w:color w:val="000000" w:themeColor="text1"/>
                <w:sz w:val="22"/>
                <w:szCs w:val="22"/>
                <w:shd w:val="clear" w:color="auto" w:fill="FFFFFF"/>
              </w:rPr>
            </w:pPr>
          </w:p>
          <w:p w14:paraId="2B294161" w14:textId="77777777" w:rsidR="00565DA7" w:rsidRDefault="00565DA7">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0F4A238D"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007B062F" w:rsidRPr="007B062F">
              <w:rPr>
                <w:rFonts w:asciiTheme="minorHAnsi" w:hAnsiTheme="minorHAnsi" w:cs="Arial"/>
                <w:color w:val="000000" w:themeColor="text1"/>
                <w:sz w:val="22"/>
                <w:szCs w:val="22"/>
                <w:shd w:val="clear" w:color="auto" w:fill="FFFFFF"/>
              </w:rPr>
              <w:t>Use this space to provide a testimonial from a key business stakeholder, where possible</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3161FEAF"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007B062F" w:rsidRPr="007B062F">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F0876A9" w14:textId="77777777" w:rsidR="00565DA7" w:rsidRDefault="00565DA7"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5B710886" w14:textId="2D7D5396" w:rsidR="004544FE" w:rsidRDefault="004544FE" w:rsidP="00CF50C5">
            <w:pPr>
              <w:rPr>
                <w:rFonts w:asciiTheme="minorHAnsi" w:hAnsiTheme="minorHAnsi" w:cs="Arial"/>
                <w:color w:val="A6A6A6" w:themeColor="background1" w:themeShade="A6"/>
                <w:sz w:val="20"/>
                <w:szCs w:val="20"/>
                <w:lang w:eastAsia="en-US"/>
              </w:rPr>
            </w:pPr>
          </w:p>
          <w:p w14:paraId="3BFC751D" w14:textId="77777777" w:rsidR="00E156EB" w:rsidRDefault="00E156EB" w:rsidP="00CF50C5">
            <w:pPr>
              <w:rPr>
                <w:rFonts w:asciiTheme="minorHAnsi" w:hAnsiTheme="minorHAnsi" w:cs="Arial"/>
                <w:color w:val="A6A6A6" w:themeColor="background1" w:themeShade="A6"/>
                <w:sz w:val="20"/>
                <w:szCs w:val="20"/>
                <w:lang w:eastAsia="en-US"/>
              </w:rPr>
            </w:pPr>
          </w:p>
          <w:p w14:paraId="1200E7BF" w14:textId="4AD538FE" w:rsidR="004544FE" w:rsidRDefault="004544FE" w:rsidP="00CF50C5">
            <w:pPr>
              <w:rPr>
                <w:rFonts w:asciiTheme="minorHAnsi" w:hAnsiTheme="minorHAnsi" w:cs="Arial"/>
                <w:color w:val="A6A6A6" w:themeColor="background1" w:themeShade="A6"/>
                <w:sz w:val="20"/>
                <w:szCs w:val="20"/>
                <w:lang w:eastAsia="en-US"/>
              </w:rPr>
            </w:pPr>
          </w:p>
          <w:p w14:paraId="70F83359" w14:textId="77777777" w:rsidR="00711D3E" w:rsidRDefault="00711D3E" w:rsidP="00CF50C5">
            <w:pPr>
              <w:rPr>
                <w:rFonts w:asciiTheme="minorHAnsi" w:hAnsiTheme="minorHAnsi" w:cs="Arial"/>
                <w:color w:val="A6A6A6" w:themeColor="background1" w:themeShade="A6"/>
                <w:sz w:val="20"/>
                <w:szCs w:val="20"/>
                <w:lang w:eastAsia="en-US"/>
              </w:rPr>
            </w:pPr>
          </w:p>
          <w:p w14:paraId="448E3713" w14:textId="1EE3A7C0"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3B8B272A"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Please add any supporting documents to supplement your entry (these can include third-party endorsements, analyst reports, other accreditations etc.) You are allowed to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E156EB">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Email these along with your completed application form t</w:t>
            </w:r>
            <w:r w:rsidR="00E156EB">
              <w:rPr>
                <w:rFonts w:asciiTheme="minorHAnsi" w:hAnsiTheme="minorHAnsi" w:cs="Arial"/>
                <w:color w:val="A6A6A6" w:themeColor="background1" w:themeShade="A6"/>
                <w:sz w:val="20"/>
                <w:szCs w:val="20"/>
                <w:lang w:eastAsia="en-US"/>
              </w:rPr>
              <w:t xml:space="preserve">o </w:t>
            </w:r>
            <w:hyperlink r:id="rId10" w:history="1">
              <w:r w:rsidR="00E156EB" w:rsidRPr="000F6088">
                <w:rPr>
                  <w:rStyle w:val="Hyperlink"/>
                  <w:rFonts w:asciiTheme="minorHAnsi" w:hAnsiTheme="minorHAnsi" w:cs="Arial"/>
                  <w:sz w:val="20"/>
                  <w:szCs w:val="20"/>
                  <w:lang w:eastAsia="en-US"/>
                </w:rPr>
                <w:t>events@triangle.eu.com</w:t>
              </w:r>
            </w:hyperlink>
            <w:r w:rsidR="00E156EB">
              <w:rPr>
                <w:rFonts w:asciiTheme="minorHAnsi" w:hAnsiTheme="minorHAnsi" w:cs="Arial"/>
                <w:color w:val="A6A6A6" w:themeColor="background1" w:themeShade="A6"/>
                <w:sz w:val="20"/>
                <w:szCs w:val="20"/>
                <w:lang w:eastAsia="en-US"/>
              </w:rPr>
              <w:t>.</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646A3A11"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If you would like to provide links to online videos or websites please add them below</w:t>
            </w:r>
            <w:r w:rsidR="00E156EB">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6AF63" w14:textId="77777777" w:rsidR="002122B9" w:rsidRDefault="002122B9" w:rsidP="00EB5F90">
      <w:r>
        <w:separator/>
      </w:r>
    </w:p>
  </w:endnote>
  <w:endnote w:type="continuationSeparator" w:id="0">
    <w:p w14:paraId="79C8F30A" w14:textId="77777777" w:rsidR="002122B9" w:rsidRDefault="002122B9"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13BEC" w14:textId="77777777" w:rsidR="00F169CD" w:rsidRDefault="00F16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5F97" w14:textId="24DF70A6"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8770F" w14:textId="77777777" w:rsidR="002122B9" w:rsidRDefault="002122B9" w:rsidP="00EB5F90">
      <w:r>
        <w:separator/>
      </w:r>
    </w:p>
  </w:footnote>
  <w:footnote w:type="continuationSeparator" w:id="0">
    <w:p w14:paraId="294D4206" w14:textId="77777777" w:rsidR="002122B9" w:rsidRDefault="002122B9"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16C5" w14:textId="77777777" w:rsidR="00F169CD" w:rsidRDefault="00F16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E7B01" w14:textId="77777777" w:rsidR="00F169CD" w:rsidRDefault="00F1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43B4989C">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531B0"/>
    <w:rsid w:val="00063F51"/>
    <w:rsid w:val="000A6FDA"/>
    <w:rsid w:val="001C6D7E"/>
    <w:rsid w:val="002122B9"/>
    <w:rsid w:val="0027324B"/>
    <w:rsid w:val="002A597D"/>
    <w:rsid w:val="003A3006"/>
    <w:rsid w:val="003E42A4"/>
    <w:rsid w:val="00402626"/>
    <w:rsid w:val="004544FE"/>
    <w:rsid w:val="004B3CAC"/>
    <w:rsid w:val="005351FC"/>
    <w:rsid w:val="00560925"/>
    <w:rsid w:val="00565DA7"/>
    <w:rsid w:val="005A687E"/>
    <w:rsid w:val="00634092"/>
    <w:rsid w:val="006604AA"/>
    <w:rsid w:val="00711D3E"/>
    <w:rsid w:val="007B062F"/>
    <w:rsid w:val="007D4BA2"/>
    <w:rsid w:val="00824B34"/>
    <w:rsid w:val="008509E0"/>
    <w:rsid w:val="008902AE"/>
    <w:rsid w:val="008E3B64"/>
    <w:rsid w:val="00A26ADD"/>
    <w:rsid w:val="00AE1CDA"/>
    <w:rsid w:val="00B3334C"/>
    <w:rsid w:val="00B47B87"/>
    <w:rsid w:val="00B73E92"/>
    <w:rsid w:val="00B76FF6"/>
    <w:rsid w:val="00B95B58"/>
    <w:rsid w:val="00BA793A"/>
    <w:rsid w:val="00BE1F3C"/>
    <w:rsid w:val="00C75F86"/>
    <w:rsid w:val="00CC07FA"/>
    <w:rsid w:val="00CF50C5"/>
    <w:rsid w:val="00D33CAA"/>
    <w:rsid w:val="00E156EB"/>
    <w:rsid w:val="00E818DC"/>
    <w:rsid w:val="00EB5F90"/>
    <w:rsid w:val="00F169CD"/>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triangle.eu.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ppawards.com/enter-offlin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events@triangle.eu.com" TargetMode="External"/><Relationship Id="rId4" Type="http://schemas.openxmlformats.org/officeDocument/2006/relationships/footnotes" Target="footnotes.xml"/><Relationship Id="rId9" Type="http://schemas.openxmlformats.org/officeDocument/2006/relationships/hyperlink" Target="http://www.wppawards.com/enter-offlin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ppawards.com/wp-content/uploads/2021/01/WPPA-Categories-Criteria-20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9</cp:revision>
  <dcterms:created xsi:type="dcterms:W3CDTF">2018-11-22T12:39:00Z</dcterms:created>
  <dcterms:modified xsi:type="dcterms:W3CDTF">2021-01-12T17:39:00Z</dcterms:modified>
</cp:coreProperties>
</file>